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1A" w:rsidRDefault="0013181A" w:rsidP="005D421B">
      <w:pPr>
        <w:spacing w:after="0"/>
        <w:rPr>
          <w:sz w:val="24"/>
          <w:szCs w:val="24"/>
        </w:rPr>
      </w:pPr>
      <w:r w:rsidRPr="00552951">
        <w:rPr>
          <w:sz w:val="24"/>
          <w:szCs w:val="24"/>
        </w:rPr>
        <w:tab/>
      </w:r>
      <w:r w:rsidRPr="00552951">
        <w:rPr>
          <w:sz w:val="24"/>
          <w:szCs w:val="24"/>
        </w:rPr>
        <w:tab/>
      </w:r>
      <w:r w:rsidRPr="00552951">
        <w:rPr>
          <w:sz w:val="24"/>
          <w:szCs w:val="24"/>
        </w:rPr>
        <w:tab/>
      </w:r>
      <w:r w:rsidRPr="00552951">
        <w:rPr>
          <w:sz w:val="24"/>
          <w:szCs w:val="24"/>
        </w:rPr>
        <w:tab/>
      </w:r>
      <w:r w:rsidRPr="00552951">
        <w:rPr>
          <w:sz w:val="24"/>
          <w:szCs w:val="24"/>
        </w:rPr>
        <w:tab/>
        <w:t xml:space="preserve"> </w:t>
      </w:r>
    </w:p>
    <w:p w:rsidR="0013181A" w:rsidRPr="00441C05" w:rsidRDefault="0013181A" w:rsidP="0013181A">
      <w:pPr>
        <w:spacing w:after="0"/>
        <w:jc w:val="right"/>
        <w:rPr>
          <w:rFonts w:ascii="Verdana" w:hAnsi="Verdana"/>
          <w:sz w:val="15"/>
          <w:szCs w:val="15"/>
        </w:rPr>
      </w:pPr>
    </w:p>
    <w:p w:rsidR="005D421B" w:rsidRPr="00441C05" w:rsidRDefault="005D421B" w:rsidP="005D421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441C05">
        <w:rPr>
          <w:rFonts w:ascii="Verdana" w:hAnsi="Verdana"/>
          <w:b/>
          <w:sz w:val="20"/>
          <w:szCs w:val="20"/>
        </w:rPr>
        <w:t xml:space="preserve">Szkolny </w:t>
      </w:r>
      <w:bookmarkStart w:id="0" w:name="_GoBack"/>
      <w:r w:rsidRPr="00441C05">
        <w:rPr>
          <w:rFonts w:ascii="Verdana" w:hAnsi="Verdana"/>
          <w:b/>
          <w:sz w:val="20"/>
          <w:szCs w:val="20"/>
        </w:rPr>
        <w:t xml:space="preserve">Regulamin Podwyższania Przewidywanych Rocznych Ocen Klasyfikacyjnych. </w:t>
      </w:r>
    </w:p>
    <w:bookmarkEnd w:id="0"/>
    <w:p w:rsidR="0013181A" w:rsidRPr="00441C05" w:rsidRDefault="005D421B" w:rsidP="005D421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441C05">
        <w:rPr>
          <w:rFonts w:ascii="Verdana" w:hAnsi="Verdana"/>
          <w:b/>
          <w:sz w:val="20"/>
          <w:szCs w:val="20"/>
        </w:rPr>
        <w:t>Szkoła Podstawowa nr 3 im. Jana Pawła II w Pszczynie</w:t>
      </w:r>
    </w:p>
    <w:p w:rsidR="005D421B" w:rsidRPr="00441C05" w:rsidRDefault="005D421B" w:rsidP="005D421B">
      <w:pPr>
        <w:spacing w:after="0"/>
        <w:jc w:val="center"/>
        <w:rPr>
          <w:rFonts w:ascii="Verdana" w:hAnsi="Verdana"/>
          <w:b/>
          <w:sz w:val="15"/>
          <w:szCs w:val="15"/>
        </w:rPr>
      </w:pPr>
    </w:p>
    <w:p w:rsidR="0013181A" w:rsidRPr="00441C05" w:rsidRDefault="0013181A" w:rsidP="0013181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Warunki i tryb uzyskiwania wyższej niż przewidywana </w:t>
      </w:r>
      <w:proofErr w:type="spellStart"/>
      <w:r w:rsidRPr="00441C05">
        <w:rPr>
          <w:rFonts w:ascii="Verdana" w:hAnsi="Verdana"/>
          <w:sz w:val="15"/>
          <w:szCs w:val="15"/>
        </w:rPr>
        <w:t>końcoworocznej</w:t>
      </w:r>
      <w:proofErr w:type="spellEnd"/>
      <w:r w:rsidRPr="00441C05">
        <w:rPr>
          <w:rFonts w:ascii="Verdana" w:hAnsi="Verdana"/>
          <w:sz w:val="15"/>
          <w:szCs w:val="15"/>
        </w:rPr>
        <w:t xml:space="preserve"> oceny klasyfikacyjnej z zajęć edukacyjnych oraz rocznej klasyfikacyjnej oceny zachowania zostały ustalone w oparciu o Rozporządzenie Ministra Edukacji Narodowej z dnia 30 kwietnia 2007 r. w sprawie warunków i sposobu ocenia</w:t>
      </w:r>
      <w:r w:rsidR="00E17538">
        <w:rPr>
          <w:rFonts w:ascii="Verdana" w:hAnsi="Verdana"/>
          <w:sz w:val="15"/>
          <w:szCs w:val="15"/>
        </w:rPr>
        <w:t xml:space="preserve">nia, klasyfikowania </w:t>
      </w:r>
      <w:r w:rsidRPr="00441C05">
        <w:rPr>
          <w:rFonts w:ascii="Verdana" w:hAnsi="Verdana"/>
          <w:sz w:val="15"/>
          <w:szCs w:val="15"/>
        </w:rPr>
        <w:t>i promowania uczniów i słuchaczy oraz przeprowadzania sprawdzianów i egzaminów w szkołach publicznych.</w:t>
      </w:r>
    </w:p>
    <w:p w:rsidR="0013181A" w:rsidRPr="00441C05" w:rsidRDefault="0013181A" w:rsidP="0013181A">
      <w:pPr>
        <w:spacing w:after="0"/>
        <w:ind w:left="36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spacing w:after="0"/>
        <w:ind w:left="360"/>
        <w:jc w:val="both"/>
        <w:rPr>
          <w:rFonts w:ascii="Verdana" w:hAnsi="Verdana"/>
          <w:b/>
          <w:sz w:val="15"/>
          <w:szCs w:val="15"/>
        </w:rPr>
      </w:pPr>
      <w:r w:rsidRPr="00441C05">
        <w:rPr>
          <w:rFonts w:ascii="Verdana" w:hAnsi="Verdana"/>
          <w:b/>
          <w:sz w:val="15"/>
          <w:szCs w:val="15"/>
        </w:rPr>
        <w:t>Procedura: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Rodzice/prawni opiekunowie ucznia mogą wnioskować </w:t>
      </w:r>
      <w:r w:rsidR="007910C1" w:rsidRPr="00441C05">
        <w:rPr>
          <w:rFonts w:ascii="Verdana" w:hAnsi="Verdana"/>
          <w:sz w:val="15"/>
          <w:szCs w:val="15"/>
        </w:rPr>
        <w:t>pisemnie</w:t>
      </w:r>
      <w:r w:rsidRPr="00441C05">
        <w:rPr>
          <w:rFonts w:ascii="Verdana" w:hAnsi="Verdana"/>
          <w:sz w:val="15"/>
          <w:szCs w:val="15"/>
        </w:rPr>
        <w:t xml:space="preserve"> do dyrektora szkoły o podwyższenie o jeden stopień proponowanej oceny klasyfikacy</w:t>
      </w:r>
      <w:r w:rsidR="00E17538">
        <w:rPr>
          <w:rFonts w:ascii="Verdana" w:hAnsi="Verdana"/>
          <w:sz w:val="15"/>
          <w:szCs w:val="15"/>
        </w:rPr>
        <w:t xml:space="preserve">jnej </w:t>
      </w:r>
      <w:r w:rsidRPr="00441C05">
        <w:rPr>
          <w:rFonts w:ascii="Verdana" w:hAnsi="Verdana"/>
          <w:sz w:val="15"/>
          <w:szCs w:val="15"/>
        </w:rPr>
        <w:t xml:space="preserve">  z obowiązkowych zajęć edukacyjnych oraz klasyfikacyjnej rocznej oceny zachowania w ter</w:t>
      </w:r>
      <w:r w:rsidR="005D421B" w:rsidRPr="00441C05">
        <w:rPr>
          <w:rFonts w:ascii="Verdana" w:hAnsi="Verdana"/>
          <w:sz w:val="15"/>
          <w:szCs w:val="15"/>
        </w:rPr>
        <w:t>minie do 2</w:t>
      </w:r>
      <w:r w:rsidRPr="00441C05">
        <w:rPr>
          <w:rFonts w:ascii="Verdana" w:hAnsi="Verdana"/>
          <w:sz w:val="15"/>
          <w:szCs w:val="15"/>
        </w:rPr>
        <w:t xml:space="preserve"> dni od otrzymania informacji o przewidywanej ocenie. Wniosek składa się w sekretariacie szkoły. We wniosku musi być określona ocena, o jaką uczeń się ubiega oraz uzasadnienie prośby.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Informacja o proponowanej rocznej ocenie klasyfikacyjnej zostaje przekazana uczniowi (a za jego pośrednictwem rodzicom) w terminie ustalonym w kalendarzu na dany rok szkolny. Wszystkie </w:t>
      </w:r>
      <w:r w:rsidR="009E7C04" w:rsidRPr="00441C05">
        <w:rPr>
          <w:rFonts w:ascii="Verdana" w:hAnsi="Verdana"/>
          <w:sz w:val="15"/>
          <w:szCs w:val="15"/>
        </w:rPr>
        <w:t xml:space="preserve">proponowane oceny </w:t>
      </w:r>
      <w:r w:rsidRPr="00441C05">
        <w:rPr>
          <w:rFonts w:ascii="Verdana" w:hAnsi="Verdana"/>
          <w:sz w:val="15"/>
          <w:szCs w:val="15"/>
        </w:rPr>
        <w:t>z poszczególnych przedmiotów oraz proponowana ocena zachowania, spisane na kartce, przekazuje uczniowi wychowawca, a rodzic zwrotnie potwierdza podpisem zapoznanie się z nimi. Brak podpisu nie oznacza, że rodzic nie został zaznajomiony  z proponowanymi ocenami.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O podwyższenie </w:t>
      </w:r>
      <w:r w:rsidR="007910C1" w:rsidRPr="00441C05">
        <w:rPr>
          <w:rFonts w:ascii="Verdana" w:hAnsi="Verdana"/>
          <w:sz w:val="15"/>
          <w:szCs w:val="15"/>
        </w:rPr>
        <w:t xml:space="preserve">oceny </w:t>
      </w:r>
      <w:r w:rsidRPr="00441C05">
        <w:rPr>
          <w:rFonts w:ascii="Verdana" w:hAnsi="Verdana"/>
          <w:sz w:val="15"/>
          <w:szCs w:val="15"/>
        </w:rPr>
        <w:t>z zajęć edukacyjnych może ubiegać się uczeń, który  w ramach danego przedmiotu:</w:t>
      </w:r>
    </w:p>
    <w:p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usprawiedliwił wszystkie nieobecności na zajęciach, </w:t>
      </w:r>
    </w:p>
    <w:p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posiada frekwencję nie niższą niż 90% (z wyjątkiem długotrwałej choroby potwierdzonej zwolnieniem lekarskim),</w:t>
      </w:r>
    </w:p>
    <w:p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nie opuścił zajęć danego przedmiotu w sposób niedozwolony (np. wagary, ucieczka z lekcji),</w:t>
      </w:r>
    </w:p>
    <w:p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przystąpił w terminie do wszystkich sprawdzianów </w:t>
      </w:r>
      <w:r w:rsidR="00E17538">
        <w:rPr>
          <w:rFonts w:ascii="Verdana" w:hAnsi="Verdana"/>
          <w:sz w:val="15"/>
          <w:szCs w:val="15"/>
        </w:rPr>
        <w:t>i prac klasowych</w:t>
      </w:r>
      <w:r w:rsidRPr="00441C05">
        <w:rPr>
          <w:rFonts w:ascii="Verdana" w:hAnsi="Verdana"/>
          <w:sz w:val="15"/>
          <w:szCs w:val="15"/>
        </w:rPr>
        <w:t xml:space="preserve"> (w przypadku wychowania fizycznego sprawdzianów praktycznych) przewidzianych przez nauczyciela  i uzyskał z nich oceny pozytywne,</w:t>
      </w:r>
    </w:p>
    <w:p w:rsidR="0013181A" w:rsidRPr="00441C05" w:rsidRDefault="007910C1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 II półroczu </w:t>
      </w:r>
      <w:r w:rsidR="0013181A" w:rsidRPr="00441C05">
        <w:rPr>
          <w:rFonts w:ascii="Verdana" w:hAnsi="Verdana"/>
          <w:sz w:val="15"/>
          <w:szCs w:val="15"/>
        </w:rPr>
        <w:t>uzyskał oceny cząstkowe, z których przynajmniej połowa jest równa lub wyższ</w:t>
      </w:r>
      <w:r w:rsidR="004E1B86" w:rsidRPr="00441C05">
        <w:rPr>
          <w:rFonts w:ascii="Verdana" w:hAnsi="Verdana"/>
          <w:sz w:val="15"/>
          <w:szCs w:val="15"/>
        </w:rPr>
        <w:t>a</w:t>
      </w:r>
      <w:r w:rsidR="0013181A" w:rsidRPr="00441C05">
        <w:rPr>
          <w:rFonts w:ascii="Verdana" w:hAnsi="Verdana"/>
          <w:sz w:val="15"/>
          <w:szCs w:val="15"/>
        </w:rPr>
        <w:t xml:space="preserve"> </w:t>
      </w:r>
      <w:r w:rsidR="004E1B86" w:rsidRPr="00441C05">
        <w:rPr>
          <w:rFonts w:ascii="Verdana" w:hAnsi="Verdana"/>
          <w:sz w:val="15"/>
          <w:szCs w:val="15"/>
        </w:rPr>
        <w:t>od oceny</w:t>
      </w:r>
      <w:r w:rsidR="0013181A" w:rsidRPr="00441C05">
        <w:rPr>
          <w:rFonts w:ascii="Verdana" w:hAnsi="Verdana"/>
          <w:sz w:val="15"/>
          <w:szCs w:val="15"/>
        </w:rPr>
        <w:t xml:space="preserve">, o jaką uczeń się ubiega, </w:t>
      </w:r>
    </w:p>
    <w:p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w przypadku plastyki, zajęć artystycznych i zajęć techni</w:t>
      </w:r>
      <w:r w:rsidR="00E17538">
        <w:rPr>
          <w:rFonts w:ascii="Verdana" w:hAnsi="Verdana"/>
          <w:sz w:val="15"/>
          <w:szCs w:val="15"/>
        </w:rPr>
        <w:t xml:space="preserve">cznych wykonał  </w:t>
      </w:r>
      <w:r w:rsidRPr="00441C05">
        <w:rPr>
          <w:rFonts w:ascii="Verdana" w:hAnsi="Verdana"/>
          <w:sz w:val="15"/>
          <w:szCs w:val="15"/>
        </w:rPr>
        <w:t xml:space="preserve">  w terminie wszystkie prace zaplanowane przez nauczyciela.</w:t>
      </w:r>
    </w:p>
    <w:p w:rsidR="004E1B86" w:rsidRPr="00441C05" w:rsidRDefault="004E1B86" w:rsidP="004E1B86">
      <w:pPr>
        <w:pStyle w:val="Akapitzlist"/>
        <w:spacing w:after="0"/>
        <w:ind w:left="144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O podwyższenie oceny zachowania </w:t>
      </w:r>
      <w:r w:rsidRPr="00441C05">
        <w:rPr>
          <w:rFonts w:ascii="Verdana" w:hAnsi="Verdana"/>
          <w:b/>
          <w:sz w:val="15"/>
          <w:szCs w:val="15"/>
        </w:rPr>
        <w:t>nie może</w:t>
      </w:r>
      <w:r w:rsidRPr="00441C05">
        <w:rPr>
          <w:rFonts w:ascii="Verdana" w:hAnsi="Verdana"/>
          <w:sz w:val="15"/>
          <w:szCs w:val="15"/>
        </w:rPr>
        <w:t xml:space="preserve"> ubiegać się uczeń, który:</w:t>
      </w:r>
    </w:p>
    <w:p w:rsidR="0013181A" w:rsidRPr="00441C05" w:rsidRDefault="0013181A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posiada nieusprawiedliwione nieobecności na zajęciach,</w:t>
      </w:r>
    </w:p>
    <w:p w:rsidR="0013181A" w:rsidRPr="00441C05" w:rsidRDefault="0013181A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łamie regulamin obowiązujący w szkole,</w:t>
      </w:r>
    </w:p>
    <w:p w:rsidR="0013181A" w:rsidRPr="00441C05" w:rsidRDefault="0013181A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dopuścił się jakichkolwiek wykroczeń (kradzieże, bójki, palenie papierosów, spożywanie alkoholu i innych niedozwolonych środków, szantaż, wyłudzenia, zastraszanie</w:t>
      </w:r>
      <w:r w:rsidR="004E1B86" w:rsidRPr="00441C05">
        <w:rPr>
          <w:rFonts w:ascii="Verdana" w:hAnsi="Verdana"/>
          <w:sz w:val="15"/>
          <w:szCs w:val="15"/>
        </w:rPr>
        <w:t>, dewastacja</w:t>
      </w:r>
      <w:r w:rsidRPr="00441C05">
        <w:rPr>
          <w:rFonts w:ascii="Verdana" w:hAnsi="Verdana"/>
          <w:sz w:val="15"/>
          <w:szCs w:val="15"/>
        </w:rPr>
        <w:t xml:space="preserve"> i inne niedopuszczalne zachowania),</w:t>
      </w:r>
    </w:p>
    <w:p w:rsidR="0013181A" w:rsidRPr="00441C05" w:rsidRDefault="007910C1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 danym roku szkolnym </w:t>
      </w:r>
      <w:r w:rsidR="0013181A" w:rsidRPr="00441C05">
        <w:rPr>
          <w:rFonts w:ascii="Verdana" w:hAnsi="Verdana"/>
          <w:sz w:val="15"/>
          <w:szCs w:val="15"/>
        </w:rPr>
        <w:t>otrzymał naganę wychowawcy klasy lub naganę dyrektora szkoły.</w:t>
      </w:r>
    </w:p>
    <w:p w:rsidR="009E7C04" w:rsidRPr="00441C05" w:rsidRDefault="009E7C04" w:rsidP="009E7C04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W uzasadnieniu wniosku należy przedstawić spełnian</w:t>
      </w:r>
      <w:r w:rsidR="00E17538">
        <w:rPr>
          <w:rFonts w:ascii="Verdana" w:hAnsi="Verdana"/>
          <w:sz w:val="15"/>
          <w:szCs w:val="15"/>
        </w:rPr>
        <w:t>ie kryteriów przewidzianych</w:t>
      </w:r>
      <w:r w:rsidRPr="00441C05">
        <w:rPr>
          <w:rFonts w:ascii="Verdana" w:hAnsi="Verdana"/>
          <w:sz w:val="15"/>
          <w:szCs w:val="15"/>
        </w:rPr>
        <w:t xml:space="preserve">  w Statucie szkoły na ocenę</w:t>
      </w:r>
      <w:r w:rsidR="007910C1" w:rsidRPr="00441C05">
        <w:rPr>
          <w:rFonts w:ascii="Verdana" w:hAnsi="Verdana"/>
          <w:sz w:val="15"/>
          <w:szCs w:val="15"/>
        </w:rPr>
        <w:t xml:space="preserve"> zachowania</w:t>
      </w:r>
      <w:r w:rsidRPr="00441C05">
        <w:rPr>
          <w:rFonts w:ascii="Verdana" w:hAnsi="Verdana"/>
          <w:sz w:val="15"/>
          <w:szCs w:val="15"/>
        </w:rPr>
        <w:t>, o którą uczeń się ubiega.</w:t>
      </w:r>
    </w:p>
    <w:p w:rsidR="004E1B86" w:rsidRPr="00441C05" w:rsidRDefault="004E1B86" w:rsidP="004E1B86">
      <w:pPr>
        <w:spacing w:after="0"/>
        <w:ind w:left="108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Dyrektor szkoły rozpatruje wniose</w:t>
      </w:r>
      <w:r w:rsidR="005D421B" w:rsidRPr="00441C05">
        <w:rPr>
          <w:rFonts w:ascii="Verdana" w:hAnsi="Verdana"/>
          <w:sz w:val="15"/>
          <w:szCs w:val="15"/>
        </w:rPr>
        <w:t>k o podwyższenie oceny w ciągu 1</w:t>
      </w:r>
      <w:r w:rsidRPr="00441C05">
        <w:rPr>
          <w:rFonts w:ascii="Verdana" w:hAnsi="Verdana"/>
          <w:sz w:val="15"/>
          <w:szCs w:val="15"/>
        </w:rPr>
        <w:t xml:space="preserve"> dni</w:t>
      </w:r>
      <w:r w:rsidR="005D421B" w:rsidRPr="00441C05">
        <w:rPr>
          <w:rFonts w:ascii="Verdana" w:hAnsi="Verdana"/>
          <w:sz w:val="15"/>
          <w:szCs w:val="15"/>
        </w:rPr>
        <w:t>a roboczego</w:t>
      </w:r>
      <w:r w:rsidR="007910C1" w:rsidRPr="00441C05">
        <w:rPr>
          <w:rFonts w:ascii="Verdana" w:hAnsi="Verdana"/>
          <w:sz w:val="15"/>
          <w:szCs w:val="15"/>
        </w:rPr>
        <w:t xml:space="preserve"> od dnia złożenia wniosku</w:t>
      </w:r>
      <w:r w:rsidRPr="00441C05">
        <w:rPr>
          <w:rFonts w:ascii="Verdana" w:hAnsi="Verdana"/>
          <w:sz w:val="15"/>
          <w:szCs w:val="15"/>
        </w:rPr>
        <w:t>.</w:t>
      </w:r>
    </w:p>
    <w:p w:rsidR="004E1B86" w:rsidRPr="00441C05" w:rsidRDefault="004E1B86" w:rsidP="004E1B86">
      <w:pPr>
        <w:pStyle w:val="Akapitzlist"/>
        <w:spacing w:after="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 przypadku pozytywnego rozpatrzenia wniosku dotyczącego zmiany oceny z zajęć edukacyjnych, dyrektor wyznacza termin sprawdzianu z danego przedmiotu, który przeprowadza nauczyciel uczący ucznia. Sprawdzian odbywa się w </w:t>
      </w:r>
      <w:r w:rsidR="005D421B" w:rsidRPr="00441C05">
        <w:rPr>
          <w:rFonts w:ascii="Verdana" w:hAnsi="Verdana"/>
          <w:sz w:val="15"/>
          <w:szCs w:val="15"/>
        </w:rPr>
        <w:t xml:space="preserve">dniu następnym </w:t>
      </w:r>
      <w:r w:rsidRPr="00441C05">
        <w:rPr>
          <w:rFonts w:ascii="Verdana" w:hAnsi="Verdana"/>
          <w:sz w:val="15"/>
          <w:szCs w:val="15"/>
        </w:rPr>
        <w:t xml:space="preserve">od </w:t>
      </w:r>
      <w:r w:rsidR="005D421B" w:rsidRPr="00441C05">
        <w:rPr>
          <w:rFonts w:ascii="Verdana" w:hAnsi="Verdana"/>
          <w:sz w:val="15"/>
          <w:szCs w:val="15"/>
        </w:rPr>
        <w:t xml:space="preserve">dnia </w:t>
      </w:r>
      <w:r w:rsidRPr="00441C05">
        <w:rPr>
          <w:rFonts w:ascii="Verdana" w:hAnsi="Verdana"/>
          <w:sz w:val="15"/>
          <w:szCs w:val="15"/>
        </w:rPr>
        <w:t xml:space="preserve">rozpatrzenia wniosku i obejmuje część pisemną i ustną, a w przypadku muzyki, plastyki/zajęć artystycznych, zajęć technicznych, zajęć komputerowych/informatyki również zadania praktyczne. Sprawdzian z wychowania fizycznego ma przede wszystkim formę ćwiczeń praktycznych. 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Stopień trudności zadań na sprawdzianie odpowiada wymaganiom edukacyjnym na ocenę, o którą uczeń się ubiega i obejmuje treści realizowane w całym roku szkolnym.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Jeżeli </w:t>
      </w:r>
      <w:r w:rsidR="007910C1" w:rsidRPr="00441C05">
        <w:rPr>
          <w:rFonts w:ascii="Verdana" w:hAnsi="Verdana"/>
          <w:sz w:val="15"/>
          <w:szCs w:val="15"/>
        </w:rPr>
        <w:t>uczeń uzyska ze sprawdzianu min. 85% punktów możliwych do uzyskania</w:t>
      </w:r>
      <w:r w:rsidRPr="00441C05">
        <w:rPr>
          <w:rFonts w:ascii="Verdana" w:hAnsi="Verdana"/>
          <w:sz w:val="15"/>
          <w:szCs w:val="15"/>
        </w:rPr>
        <w:t xml:space="preserve">, proponowana ocena </w:t>
      </w:r>
      <w:proofErr w:type="spellStart"/>
      <w:r w:rsidRPr="00441C05">
        <w:rPr>
          <w:rFonts w:ascii="Verdana" w:hAnsi="Verdana"/>
          <w:sz w:val="15"/>
          <w:szCs w:val="15"/>
        </w:rPr>
        <w:t>końcoworoczna</w:t>
      </w:r>
      <w:proofErr w:type="spellEnd"/>
      <w:r w:rsidRPr="00441C05">
        <w:rPr>
          <w:rFonts w:ascii="Verdana" w:hAnsi="Verdana"/>
          <w:sz w:val="15"/>
          <w:szCs w:val="15"/>
        </w:rPr>
        <w:t xml:space="preserve"> zostanie podwyższona o jeden stopień. 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Klasyfikacyjna ocena </w:t>
      </w:r>
      <w:proofErr w:type="spellStart"/>
      <w:r w:rsidRPr="00441C05">
        <w:rPr>
          <w:rFonts w:ascii="Verdana" w:hAnsi="Verdana"/>
          <w:sz w:val="15"/>
          <w:szCs w:val="15"/>
        </w:rPr>
        <w:t>końcoworoczna</w:t>
      </w:r>
      <w:proofErr w:type="spellEnd"/>
      <w:r w:rsidRPr="00441C05">
        <w:rPr>
          <w:rFonts w:ascii="Verdana" w:hAnsi="Verdana"/>
          <w:sz w:val="15"/>
          <w:szCs w:val="15"/>
        </w:rPr>
        <w:t xml:space="preserve"> nie może być niższa od oceny wcześniej zaproponowanej przez nauczyciela. </w:t>
      </w:r>
    </w:p>
    <w:p w:rsidR="004E1B86" w:rsidRPr="00441C05" w:rsidRDefault="0013181A" w:rsidP="004E1B86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Sprawdzian napisany przez ucznia i oceniony przez nauczyciela </w:t>
      </w:r>
      <w:r w:rsidR="00E17538">
        <w:rPr>
          <w:rFonts w:ascii="Verdana" w:hAnsi="Verdana"/>
          <w:sz w:val="15"/>
          <w:szCs w:val="15"/>
        </w:rPr>
        <w:t xml:space="preserve">oraz wniosek </w:t>
      </w:r>
      <w:r w:rsidRPr="00441C05">
        <w:rPr>
          <w:rFonts w:ascii="Verdana" w:hAnsi="Verdana"/>
          <w:sz w:val="15"/>
          <w:szCs w:val="15"/>
        </w:rPr>
        <w:t xml:space="preserve">  o podwyższenie oceny </w:t>
      </w:r>
      <w:r w:rsidR="004E1B86" w:rsidRPr="00441C05">
        <w:rPr>
          <w:rFonts w:ascii="Verdana" w:hAnsi="Verdana"/>
          <w:sz w:val="15"/>
          <w:szCs w:val="15"/>
        </w:rPr>
        <w:t>po</w:t>
      </w:r>
      <w:r w:rsidRPr="00441C05">
        <w:rPr>
          <w:rFonts w:ascii="Verdana" w:hAnsi="Verdana"/>
          <w:sz w:val="15"/>
          <w:szCs w:val="15"/>
        </w:rPr>
        <w:t xml:space="preserve">zostają </w:t>
      </w:r>
      <w:r w:rsidR="004E1B86" w:rsidRPr="00441C05">
        <w:rPr>
          <w:rFonts w:ascii="Verdana" w:hAnsi="Verdana"/>
          <w:sz w:val="15"/>
          <w:szCs w:val="15"/>
        </w:rPr>
        <w:t>w dokumentacji szkoły</w:t>
      </w:r>
      <w:r w:rsidRPr="00441C05">
        <w:rPr>
          <w:rFonts w:ascii="Verdana" w:hAnsi="Verdana"/>
          <w:sz w:val="15"/>
          <w:szCs w:val="15"/>
        </w:rPr>
        <w:t xml:space="preserve">. </w:t>
      </w: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Jeżeli uczeń nie przystąpi do </w:t>
      </w:r>
      <w:r w:rsidR="009E7C04" w:rsidRPr="00441C05">
        <w:rPr>
          <w:rFonts w:ascii="Verdana" w:hAnsi="Verdana"/>
          <w:sz w:val="15"/>
          <w:szCs w:val="15"/>
        </w:rPr>
        <w:t>sprawdzianu</w:t>
      </w:r>
      <w:r w:rsidR="007910C1" w:rsidRPr="00441C05">
        <w:rPr>
          <w:rFonts w:ascii="Verdana" w:hAnsi="Verdana"/>
          <w:sz w:val="15"/>
          <w:szCs w:val="15"/>
        </w:rPr>
        <w:t xml:space="preserve"> z</w:t>
      </w:r>
      <w:r w:rsidR="009E7C04" w:rsidRPr="00441C05">
        <w:rPr>
          <w:rFonts w:ascii="Verdana" w:hAnsi="Verdana"/>
          <w:sz w:val="15"/>
          <w:szCs w:val="15"/>
        </w:rPr>
        <w:t xml:space="preserve"> przyczyn nieusprawiedliwionych, traci prawo do ubiegania się </w:t>
      </w:r>
      <w:r w:rsidRPr="00441C05">
        <w:rPr>
          <w:rFonts w:ascii="Verdana" w:hAnsi="Verdana"/>
          <w:sz w:val="15"/>
          <w:szCs w:val="15"/>
        </w:rPr>
        <w:t xml:space="preserve">o podwyższenie oceny. </w:t>
      </w:r>
      <w:r w:rsidR="009E7C04" w:rsidRPr="00441C05">
        <w:rPr>
          <w:rFonts w:ascii="Verdana" w:hAnsi="Verdana"/>
          <w:sz w:val="15"/>
          <w:szCs w:val="15"/>
        </w:rPr>
        <w:t xml:space="preserve">Usprawiedliwieniem jest wyłącznie zwolnienie lekarskie lub wyjątkowa sytuacja losowa. </w:t>
      </w:r>
    </w:p>
    <w:p w:rsidR="004E1B86" w:rsidRPr="00441C05" w:rsidRDefault="004E1B86" w:rsidP="004E1B86">
      <w:pPr>
        <w:pStyle w:val="Akapitzlist"/>
        <w:spacing w:after="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W przypadku pozytywnego rozpatrzenia wniosku dotyczącego zmiany oceny</w:t>
      </w:r>
      <w:r w:rsidR="009748B1" w:rsidRPr="00441C05">
        <w:rPr>
          <w:rFonts w:ascii="Verdana" w:hAnsi="Verdana"/>
          <w:sz w:val="15"/>
          <w:szCs w:val="15"/>
        </w:rPr>
        <w:t xml:space="preserve"> zachowania dyrektor szkoły wraz z wychowawcą i pedagogiem przeprowadza analizę zasadności proponowanej przez wychowawcę oceny zachowania w oparciu o argumentację wychowawcy oraz obowiązującą dokumentację. W przypadku wątpliwości </w:t>
      </w:r>
      <w:r w:rsidR="009748B1" w:rsidRPr="00441C05">
        <w:rPr>
          <w:rFonts w:ascii="Verdana" w:hAnsi="Verdana"/>
          <w:sz w:val="15"/>
          <w:szCs w:val="15"/>
        </w:rPr>
        <w:lastRenderedPageBreak/>
        <w:t xml:space="preserve">organizuje spotkanie  zespołu nauczycieli uczących w oddziale, do którego uczęszcza uczeń wraz  z pedagogiem szkolnym. Przewodniczącym zespołu jest dyrektor. </w:t>
      </w:r>
    </w:p>
    <w:p w:rsidR="009748B1" w:rsidRPr="00441C05" w:rsidRDefault="009748B1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Po przeprowadzonej analizie i wysłuchaniu argumentacji członków zespołu, wychowawca może zmienić swoją decyzję lub pozostać przy proponowanej ocenie zachowania</w:t>
      </w:r>
      <w:r w:rsidR="004E1B86" w:rsidRPr="00441C05">
        <w:rPr>
          <w:rFonts w:ascii="Verdana" w:hAnsi="Verdana"/>
          <w:sz w:val="15"/>
          <w:szCs w:val="15"/>
        </w:rPr>
        <w:t>.</w:t>
      </w:r>
    </w:p>
    <w:p w:rsidR="004E1B86" w:rsidRPr="00441C05" w:rsidRDefault="004E1B86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Dyrektor powiadamia w formie pisemnej rodziców/pra</w:t>
      </w:r>
      <w:r w:rsidR="005D421B" w:rsidRPr="00441C05">
        <w:rPr>
          <w:rFonts w:ascii="Verdana" w:hAnsi="Verdana"/>
          <w:sz w:val="15"/>
          <w:szCs w:val="15"/>
        </w:rPr>
        <w:t>wnych opiekunów ucznia w ciągu 5</w:t>
      </w:r>
      <w:r w:rsidRPr="00441C05">
        <w:rPr>
          <w:rFonts w:ascii="Verdana" w:hAnsi="Verdana"/>
          <w:sz w:val="15"/>
          <w:szCs w:val="15"/>
        </w:rPr>
        <w:t xml:space="preserve"> dni roboczych od dnia wpłynięcia wniosku o rozstrzygnięciu w sprawie. </w:t>
      </w:r>
      <w:r w:rsidR="007910C1" w:rsidRPr="00441C05">
        <w:rPr>
          <w:rFonts w:ascii="Verdana" w:hAnsi="Verdana"/>
          <w:sz w:val="15"/>
          <w:szCs w:val="15"/>
        </w:rPr>
        <w:t>Proponowana o</w:t>
      </w:r>
      <w:r w:rsidRPr="00441C05">
        <w:rPr>
          <w:rFonts w:ascii="Verdana" w:hAnsi="Verdana"/>
          <w:sz w:val="15"/>
          <w:szCs w:val="15"/>
        </w:rPr>
        <w:t>cena</w:t>
      </w:r>
      <w:r w:rsidR="007910C1" w:rsidRPr="00441C05">
        <w:rPr>
          <w:rFonts w:ascii="Verdana" w:hAnsi="Verdana"/>
          <w:sz w:val="15"/>
          <w:szCs w:val="15"/>
        </w:rPr>
        <w:t xml:space="preserve"> zachowania</w:t>
      </w:r>
      <w:r w:rsidRPr="00441C05">
        <w:rPr>
          <w:rFonts w:ascii="Verdana" w:hAnsi="Verdana"/>
          <w:sz w:val="15"/>
          <w:szCs w:val="15"/>
        </w:rPr>
        <w:t xml:space="preserve"> ustalona w ten sposób jest ostateczna. </w:t>
      </w:r>
    </w:p>
    <w:p w:rsidR="004E1B86" w:rsidRPr="00441C05" w:rsidRDefault="004E1B86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Wniosek rodzica oraz protokół z przeprowadzonej analizy zasadności proponowanej oceny wraz z ostatecznym rozstrzygnięciem pozostaje w dokumentacji szkoły. </w:t>
      </w:r>
    </w:p>
    <w:p w:rsidR="0013181A" w:rsidRPr="00441C05" w:rsidRDefault="0013181A" w:rsidP="0013181A">
      <w:pPr>
        <w:spacing w:after="0"/>
        <w:jc w:val="both"/>
        <w:rPr>
          <w:rFonts w:ascii="Verdana" w:hAnsi="Verdana"/>
          <w:sz w:val="15"/>
          <w:szCs w:val="15"/>
        </w:rPr>
      </w:pPr>
    </w:p>
    <w:p w:rsidR="0013181A" w:rsidRPr="00441C05" w:rsidRDefault="0013181A" w:rsidP="0013181A">
      <w:pPr>
        <w:spacing w:after="0"/>
        <w:ind w:firstLine="36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R</w:t>
      </w:r>
      <w:r w:rsidR="005D421B" w:rsidRPr="00441C05">
        <w:rPr>
          <w:rFonts w:ascii="Verdana" w:hAnsi="Verdana"/>
          <w:sz w:val="15"/>
          <w:szCs w:val="15"/>
        </w:rPr>
        <w:t>egulamin obowiązuje od roku 2015/2016</w:t>
      </w:r>
      <w:r w:rsidRPr="00441C05">
        <w:rPr>
          <w:rFonts w:ascii="Verdana" w:hAnsi="Verdana"/>
          <w:sz w:val="15"/>
          <w:szCs w:val="15"/>
        </w:rPr>
        <w:t>.</w:t>
      </w:r>
    </w:p>
    <w:p w:rsidR="0013181A" w:rsidRPr="00441C05" w:rsidRDefault="0013181A" w:rsidP="0013181A">
      <w:pPr>
        <w:spacing w:after="0"/>
        <w:jc w:val="both"/>
        <w:rPr>
          <w:rFonts w:ascii="Verdana" w:hAnsi="Verdana"/>
          <w:sz w:val="15"/>
          <w:szCs w:val="15"/>
        </w:rPr>
      </w:pPr>
    </w:p>
    <w:p w:rsidR="005B6B43" w:rsidRPr="00441C05" w:rsidRDefault="005B6B43">
      <w:pPr>
        <w:rPr>
          <w:rFonts w:ascii="Verdana" w:hAnsi="Verdana"/>
          <w:sz w:val="15"/>
          <w:szCs w:val="15"/>
        </w:rPr>
      </w:pPr>
    </w:p>
    <w:sectPr w:rsidR="005B6B43" w:rsidRPr="00441C05" w:rsidSect="005B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0EE"/>
    <w:multiLevelType w:val="hybridMultilevel"/>
    <w:tmpl w:val="85D26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01C28"/>
    <w:multiLevelType w:val="hybridMultilevel"/>
    <w:tmpl w:val="7104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717B"/>
    <w:multiLevelType w:val="hybridMultilevel"/>
    <w:tmpl w:val="BDA84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6F0DD7"/>
    <w:multiLevelType w:val="hybridMultilevel"/>
    <w:tmpl w:val="D4B0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1A"/>
    <w:rsid w:val="00035F9A"/>
    <w:rsid w:val="0013181A"/>
    <w:rsid w:val="002E66DF"/>
    <w:rsid w:val="00441C05"/>
    <w:rsid w:val="004E1B86"/>
    <w:rsid w:val="005B6B43"/>
    <w:rsid w:val="005D421B"/>
    <w:rsid w:val="007910C1"/>
    <w:rsid w:val="008E5FBF"/>
    <w:rsid w:val="00926645"/>
    <w:rsid w:val="0093423C"/>
    <w:rsid w:val="009748B1"/>
    <w:rsid w:val="009E7C04"/>
    <w:rsid w:val="00BC4389"/>
    <w:rsid w:val="00E17538"/>
    <w:rsid w:val="00F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88CC1-0A6D-4E6B-AD49-C096A74D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2015-09-21T18:07:00Z</cp:lastPrinted>
  <dcterms:created xsi:type="dcterms:W3CDTF">2018-04-23T06:26:00Z</dcterms:created>
  <dcterms:modified xsi:type="dcterms:W3CDTF">2018-04-23T06:26:00Z</dcterms:modified>
</cp:coreProperties>
</file>