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010B50" w:rsidRDefault="00010B50" w:rsidP="006E013E">
      <w:pPr>
        <w:autoSpaceDE w:val="0"/>
        <w:autoSpaceDN w:val="0"/>
        <w:adjustRightInd w:val="0"/>
        <w:spacing w:line="240" w:lineRule="auto"/>
        <w:rPr>
          <w:rFonts w:ascii="Book Antiqua" w:hAnsi="Book Antiqua" w:cs="CentSchbookEU-Bold"/>
          <w:b/>
          <w:bCs/>
          <w:sz w:val="24"/>
          <w:szCs w:val="24"/>
        </w:rPr>
      </w:pPr>
    </w:p>
    <w:p w:rsidR="00010B50" w:rsidRDefault="00010B50" w:rsidP="006E013E">
      <w:pPr>
        <w:autoSpaceDE w:val="0"/>
        <w:autoSpaceDN w:val="0"/>
        <w:adjustRightInd w:val="0"/>
        <w:spacing w:line="240" w:lineRule="auto"/>
        <w:rPr>
          <w:rFonts w:ascii="Book Antiqua" w:hAnsi="Book Antiqua" w:cs="CentSchbookEU-Bold"/>
          <w:b/>
          <w:bCs/>
          <w:sz w:val="24"/>
          <w:szCs w:val="24"/>
        </w:rPr>
      </w:pPr>
    </w:p>
    <w:p w:rsidR="00FF2B4E" w:rsidRDefault="00FF2B4E" w:rsidP="00BF27F0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CentSchbookEU-Bold"/>
          <w:b/>
          <w:bCs/>
          <w:sz w:val="24"/>
          <w:szCs w:val="24"/>
        </w:rPr>
      </w:pPr>
      <w:r>
        <w:rPr>
          <w:rFonts w:ascii="Book Antiqua" w:hAnsi="Book Antiqua" w:cs="CentSchbookEU-Bold"/>
          <w:b/>
          <w:bCs/>
          <w:sz w:val="24"/>
          <w:szCs w:val="24"/>
        </w:rPr>
        <w:t>Witajcie pierwszaczki!</w:t>
      </w:r>
    </w:p>
    <w:p w:rsidR="00FF2B4E" w:rsidRDefault="00FF2B4E" w:rsidP="006E013E">
      <w:pPr>
        <w:autoSpaceDE w:val="0"/>
        <w:autoSpaceDN w:val="0"/>
        <w:adjustRightInd w:val="0"/>
        <w:spacing w:line="240" w:lineRule="auto"/>
        <w:rPr>
          <w:rFonts w:ascii="Book Antiqua" w:hAnsi="Book Antiqua" w:cs="CentSchbookEU-Bold"/>
          <w:bCs/>
          <w:sz w:val="24"/>
          <w:szCs w:val="24"/>
        </w:rPr>
      </w:pPr>
      <w:r>
        <w:rPr>
          <w:rFonts w:ascii="Book Antiqua" w:hAnsi="Book Antiqua" w:cs="CentSchbookEU-Bold"/>
          <w:bCs/>
          <w:sz w:val="24"/>
          <w:szCs w:val="24"/>
        </w:rPr>
        <w:t xml:space="preserve">Tak, jak Wam wczoraj obiecałam dziś propozycja zabaw terenowych, do wykorzystania podczas rodzinnej wycieczki: </w:t>
      </w:r>
    </w:p>
    <w:p w:rsidR="002B6C0C" w:rsidRDefault="002B6C0C" w:rsidP="006E013E">
      <w:pPr>
        <w:autoSpaceDE w:val="0"/>
        <w:autoSpaceDN w:val="0"/>
        <w:adjustRightInd w:val="0"/>
        <w:spacing w:line="240" w:lineRule="auto"/>
        <w:rPr>
          <w:rFonts w:ascii="Book Antiqua" w:hAnsi="Book Antiqua" w:cs="CentSchbookEU-Bold"/>
          <w:bCs/>
          <w:sz w:val="24"/>
          <w:szCs w:val="24"/>
        </w:rPr>
      </w:pPr>
    </w:p>
    <w:p w:rsidR="002B6C0C" w:rsidRDefault="002B6C0C" w:rsidP="006E013E">
      <w:pPr>
        <w:autoSpaceDE w:val="0"/>
        <w:autoSpaceDN w:val="0"/>
        <w:adjustRightInd w:val="0"/>
        <w:spacing w:line="240" w:lineRule="auto"/>
        <w:rPr>
          <w:rFonts w:ascii="Book Antiqua" w:hAnsi="Book Antiqua" w:cs="CentSchbookEU-Bold"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17200" cy="1733106"/>
            <wp:effectExtent l="19050" t="0" r="0" b="0"/>
            <wp:docPr id="1" name="Obraz 1" descr="Zabawy sylwestrowe dla najmłodszych | Gry planszowe, książ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sylwestrowe dla najmłodszych | Gry planszowe, książki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57" cy="173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0C" w:rsidRDefault="002B6C0C" w:rsidP="006E013E">
      <w:pPr>
        <w:autoSpaceDE w:val="0"/>
        <w:autoSpaceDN w:val="0"/>
        <w:adjustRightInd w:val="0"/>
        <w:spacing w:line="240" w:lineRule="auto"/>
        <w:rPr>
          <w:rFonts w:ascii="Book Antiqua" w:hAnsi="Book Antiqua" w:cs="CentSchbookEU-Bold"/>
          <w:bCs/>
          <w:sz w:val="24"/>
          <w:szCs w:val="24"/>
        </w:rPr>
      </w:pPr>
    </w:p>
    <w:tbl>
      <w:tblPr>
        <w:tblStyle w:val="Jasnecieniowanieakcent5"/>
        <w:tblpPr w:leftFromText="141" w:rightFromText="141" w:vertAnchor="text" w:horzAnchor="margin" w:tblpY="128"/>
        <w:tblW w:w="0" w:type="auto"/>
        <w:tblLook w:val="04A0"/>
      </w:tblPr>
      <w:tblGrid>
        <w:gridCol w:w="9212"/>
      </w:tblGrid>
      <w:tr w:rsidR="002B6C0C" w:rsidTr="00205609">
        <w:trPr>
          <w:cnfStyle w:val="100000000000"/>
        </w:trPr>
        <w:tc>
          <w:tcPr>
            <w:cnfStyle w:val="001000000000"/>
            <w:tcW w:w="9212" w:type="dxa"/>
          </w:tcPr>
          <w:p w:rsidR="00205609" w:rsidRDefault="00205609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i/>
                <w:sz w:val="28"/>
                <w:szCs w:val="28"/>
              </w:rPr>
            </w:pP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i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i/>
                <w:sz w:val="28"/>
                <w:szCs w:val="28"/>
              </w:rPr>
              <w:t xml:space="preserve">• </w:t>
            </w:r>
            <w:r w:rsidR="0049378A" w:rsidRPr="0049378A">
              <w:rPr>
                <w:rFonts w:ascii="Book Antiqua" w:hAnsi="Book Antiqua" w:cs="CentSchbookEU-Normal"/>
                <w:sz w:val="28"/>
                <w:szCs w:val="28"/>
              </w:rPr>
              <w:t xml:space="preserve">Na rozgrzewkę: </w:t>
            </w:r>
            <w:r w:rsidRPr="0049378A">
              <w:rPr>
                <w:rFonts w:ascii="Book Antiqua" w:hAnsi="Book Antiqua" w:cs="CentSchbookEU-Normal"/>
                <w:i/>
                <w:sz w:val="28"/>
                <w:szCs w:val="28"/>
              </w:rPr>
              <w:t>Szybki marsz, marszobieg, trucht.</w:t>
            </w: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i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i/>
                <w:sz w:val="28"/>
                <w:szCs w:val="28"/>
              </w:rPr>
              <w:t>• Zabawa „Chowaj się”.</w:t>
            </w: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sz w:val="28"/>
                <w:szCs w:val="28"/>
              </w:rPr>
              <w:t xml:space="preserve">Na hasło </w:t>
            </w:r>
            <w:r w:rsidRPr="0049378A">
              <w:rPr>
                <w:rFonts w:ascii="Book Antiqua" w:hAnsi="Book Antiqua" w:cs="CentSchbookEU-Italic"/>
                <w:i/>
                <w:iCs/>
                <w:sz w:val="28"/>
                <w:szCs w:val="28"/>
              </w:rPr>
              <w:t xml:space="preserve">Chowaj się </w:t>
            </w:r>
            <w:r w:rsidRPr="0049378A">
              <w:rPr>
                <w:rFonts w:ascii="Book Antiqua" w:hAnsi="Book Antiqua" w:cs="CentSchbookEU-Normal"/>
                <w:sz w:val="28"/>
                <w:szCs w:val="28"/>
              </w:rPr>
              <w:t xml:space="preserve">– dzieci rozbiegają się po wcześniej wyznaczonym obszarze i chowają się. Jedno dziecko stoi w miejscu tyłem do pozostałych. Po głośnym odliczeniu np. dziesiątkami do 100, odwraca się i stara się dostrzec ukryte dzieci. Jeśli kogoś zauważy, woła go po imieniu. </w:t>
            </w: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i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i/>
                <w:sz w:val="28"/>
                <w:szCs w:val="28"/>
              </w:rPr>
              <w:t>• Zabawa „Biegnij za mną”.</w:t>
            </w: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sz w:val="28"/>
                <w:szCs w:val="28"/>
              </w:rPr>
              <w:t>Wyznaczona osoba prowadzi. Pozostali gęsiego biegną za nim między drzewami, pokonując drogę.</w:t>
            </w:r>
          </w:p>
          <w:p w:rsidR="002B6C0C" w:rsidRPr="0049378A" w:rsidRDefault="001470AB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i/>
                <w:sz w:val="28"/>
                <w:szCs w:val="28"/>
              </w:rPr>
            </w:pPr>
            <w:r>
              <w:rPr>
                <w:rFonts w:ascii="Book Antiqua" w:hAnsi="Book Antiqua" w:cs="CentSchbookEU-Normal"/>
                <w:i/>
                <w:sz w:val="28"/>
                <w:szCs w:val="28"/>
              </w:rPr>
              <w:t xml:space="preserve">• Zabawa </w:t>
            </w:r>
            <w:r w:rsidR="002B6C0C" w:rsidRPr="0049378A">
              <w:rPr>
                <w:rFonts w:ascii="Book Antiqua" w:hAnsi="Book Antiqua" w:cs="CentSchbookEU-Normal"/>
                <w:i/>
                <w:sz w:val="28"/>
                <w:szCs w:val="28"/>
              </w:rPr>
              <w:t>„Kto szybciej”.</w:t>
            </w: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sz w:val="28"/>
                <w:szCs w:val="28"/>
              </w:rPr>
              <w:t>Dzieci swobodnie poruszają się między drzewami. Na sygnał każde staje przy drzewie. Można ustalić, że przy jednym drzewie może stać jedno dziecko. Jeśli drzew jest mało, liczbę tę można zwiększyć.</w:t>
            </w: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i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i/>
                <w:sz w:val="28"/>
                <w:szCs w:val="28"/>
              </w:rPr>
              <w:t>• Zabawa „Przejdź, nie dotykając”.</w:t>
            </w: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sz w:val="28"/>
                <w:szCs w:val="28"/>
              </w:rPr>
              <w:t>Zadaniem dzieci jest przejście na czworakach między dwiema naturalnymi przeszkodami, których nie można dotknąć.</w:t>
            </w: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i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i/>
                <w:sz w:val="28"/>
                <w:szCs w:val="28"/>
              </w:rPr>
              <w:t>• Przeskakiwanie przez przeszkody.</w:t>
            </w: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sz w:val="28"/>
                <w:szCs w:val="28"/>
              </w:rPr>
              <w:t>Dzieci przeskakują bezpiecznie przez kamienie, niewielkie rowy, ułożone patyki itp.</w:t>
            </w: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i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i/>
                <w:sz w:val="28"/>
                <w:szCs w:val="28"/>
              </w:rPr>
              <w:t>• Zabawa „Idź i szukaj”.</w:t>
            </w:r>
          </w:p>
          <w:p w:rsidR="002B6C0C" w:rsidRPr="0049378A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 w:cs="CentSchbookEU-Normal"/>
                <w:sz w:val="28"/>
                <w:szCs w:val="28"/>
              </w:rPr>
            </w:pPr>
            <w:r w:rsidRPr="0049378A">
              <w:rPr>
                <w:rFonts w:ascii="Book Antiqua" w:hAnsi="Book Antiqua" w:cs="CentSchbookEU-Normal"/>
                <w:sz w:val="28"/>
                <w:szCs w:val="28"/>
              </w:rPr>
              <w:t>Ukrywamy dowolny przedmiot. Używając haseł „ciepło”, „zimno” pomagamy odnaleźć ukrytą rzecz.</w:t>
            </w:r>
          </w:p>
          <w:p w:rsidR="002B6C0C" w:rsidRDefault="002B6C0C" w:rsidP="002B6C0C">
            <w:pPr>
              <w:autoSpaceDE w:val="0"/>
              <w:autoSpaceDN w:val="0"/>
              <w:adjustRightInd w:val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F2B4E" w:rsidRDefault="00FF2B4E" w:rsidP="006E013E">
      <w:pPr>
        <w:autoSpaceDE w:val="0"/>
        <w:autoSpaceDN w:val="0"/>
        <w:adjustRightInd w:val="0"/>
        <w:spacing w:line="240" w:lineRule="auto"/>
        <w:rPr>
          <w:rFonts w:ascii="Book Antiqua" w:hAnsi="Book Antiqua" w:cs="CentSchbookEU-Normal"/>
          <w:sz w:val="24"/>
          <w:szCs w:val="24"/>
        </w:rPr>
      </w:pPr>
    </w:p>
    <w:p w:rsidR="002B6C0C" w:rsidRDefault="002B6C0C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</w:p>
    <w:p w:rsidR="00010B50" w:rsidRDefault="00010B50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</w:p>
    <w:p w:rsidR="002B6C0C" w:rsidRPr="001470AB" w:rsidRDefault="002B6C0C" w:rsidP="001470AB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color w:val="365F91" w:themeColor="accent1" w:themeShade="BF"/>
          <w:sz w:val="32"/>
          <w:szCs w:val="32"/>
          <w:u w:val="single"/>
        </w:rPr>
      </w:pPr>
      <w:r w:rsidRPr="001470AB">
        <w:rPr>
          <w:rFonts w:ascii="Book Antiqua" w:hAnsi="Book Antiqua"/>
          <w:b/>
          <w:color w:val="365F91" w:themeColor="accent1" w:themeShade="BF"/>
          <w:sz w:val="32"/>
          <w:szCs w:val="32"/>
          <w:u w:val="single"/>
        </w:rPr>
        <w:t>Pamiętajcie o bezpiecznym spędzaniu wakacji.</w:t>
      </w:r>
    </w:p>
    <w:p w:rsidR="00010B50" w:rsidRPr="00010B50" w:rsidRDefault="00010B50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b/>
          <w:color w:val="365F91" w:themeColor="accent1" w:themeShade="BF"/>
          <w:sz w:val="32"/>
          <w:szCs w:val="32"/>
        </w:rPr>
      </w:pPr>
    </w:p>
    <w:p w:rsidR="00010B50" w:rsidRPr="002B6C0C" w:rsidRDefault="00010B50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</w:p>
    <w:p w:rsidR="002B6C0C" w:rsidRDefault="002B6C0C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  <w:r w:rsidRPr="002B6C0C">
        <w:rPr>
          <w:rFonts w:ascii="Book Antiqua" w:hAnsi="Book Antiqua"/>
          <w:sz w:val="24"/>
          <w:szCs w:val="24"/>
        </w:rPr>
        <w:t>Wiem, że lubicie quizy. Tym razem przygotowałam dla Was quizy o bezpieczeństwie podczas wakacji</w:t>
      </w:r>
      <w:r w:rsidR="00010B50">
        <w:rPr>
          <w:rFonts w:ascii="Book Antiqua" w:hAnsi="Book Antiqua"/>
          <w:sz w:val="24"/>
          <w:szCs w:val="24"/>
        </w:rPr>
        <w:t>.</w:t>
      </w:r>
    </w:p>
    <w:p w:rsidR="00010B50" w:rsidRPr="002B6C0C" w:rsidRDefault="00010B50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</w:p>
    <w:p w:rsidR="002B6C0C" w:rsidRDefault="002B6C0C" w:rsidP="00FA30B1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2B6C0C">
        <w:rPr>
          <w:rFonts w:ascii="Book Antiqua" w:hAnsi="Book Antiqua"/>
          <w:sz w:val="24"/>
          <w:szCs w:val="24"/>
        </w:rPr>
        <w:t>Wakacje w górach:</w:t>
      </w:r>
    </w:p>
    <w:p w:rsidR="00FA30B1" w:rsidRPr="002B6C0C" w:rsidRDefault="00FA30B1" w:rsidP="00FA30B1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FA30B1">
        <w:rPr>
          <w:rFonts w:ascii="Book Antiqua" w:hAnsi="Book Antiqua"/>
          <w:sz w:val="24"/>
          <w:szCs w:val="24"/>
        </w:rPr>
        <w:drawing>
          <wp:inline distT="0" distB="0" distL="0" distR="0">
            <wp:extent cx="1597099" cy="1169186"/>
            <wp:effectExtent l="19050" t="0" r="3101" b="0"/>
            <wp:docPr id="3" name="Obraz 4" descr="Stock vector illustration cartoon characters children boy sin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 vector illustration cartoon characters children boy sing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50" cy="116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0C" w:rsidRDefault="002B6C0C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  <w:hyperlink r:id="rId6" w:history="1">
        <w:r w:rsidRPr="002B6C0C">
          <w:rPr>
            <w:rStyle w:val="Hipercze"/>
            <w:rFonts w:ascii="Book Antiqua" w:hAnsi="Book Antiqua"/>
            <w:sz w:val="24"/>
            <w:szCs w:val="24"/>
          </w:rPr>
          <w:t>https://zasobyip2.ore.edu.pl/uploads/publications/b4ea523e0b87ef166d8af0126f577d18_/index.html</w:t>
        </w:r>
      </w:hyperlink>
    </w:p>
    <w:p w:rsidR="00FA30B1" w:rsidRPr="002B6C0C" w:rsidRDefault="00FA30B1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</w:p>
    <w:p w:rsidR="002B6C0C" w:rsidRDefault="002B6C0C" w:rsidP="00FA30B1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2B6C0C">
        <w:rPr>
          <w:rFonts w:ascii="Book Antiqua" w:hAnsi="Book Antiqua"/>
          <w:sz w:val="24"/>
          <w:szCs w:val="24"/>
        </w:rPr>
        <w:t>Wakacje nad wodą:</w:t>
      </w:r>
    </w:p>
    <w:p w:rsidR="00FA30B1" w:rsidRDefault="00FA30B1" w:rsidP="00FA30B1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395718" cy="1201479"/>
            <wp:effectExtent l="19050" t="0" r="0" b="0"/>
            <wp:docPr id="7" name="Obraz 7" descr="Dzieci Bawiące Się Piłką Na Plaż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ci Bawiące Się Piłką Na Plaży | Premium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29" cy="120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B1" w:rsidRPr="002B6C0C" w:rsidRDefault="00FA30B1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</w:p>
    <w:p w:rsidR="002B6C0C" w:rsidRDefault="002B6C0C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  <w:hyperlink r:id="rId8" w:history="1">
        <w:r w:rsidRPr="002B6C0C">
          <w:rPr>
            <w:rStyle w:val="Hipercze"/>
            <w:rFonts w:ascii="Book Antiqua" w:hAnsi="Book Antiqua"/>
            <w:sz w:val="24"/>
            <w:szCs w:val="24"/>
          </w:rPr>
          <w:t>https://zasobyip2.ore.edu.pl/uploads/publications/b77b49f9ded383cb4fa8808910310cbb_/index.html</w:t>
        </w:r>
      </w:hyperlink>
    </w:p>
    <w:p w:rsidR="00205609" w:rsidRPr="002B6C0C" w:rsidRDefault="00205609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</w:p>
    <w:p w:rsidR="002B6C0C" w:rsidRDefault="002B6C0C" w:rsidP="00205609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2B6C0C">
        <w:rPr>
          <w:rFonts w:ascii="Book Antiqua" w:hAnsi="Book Antiqua"/>
          <w:sz w:val="24"/>
          <w:szCs w:val="24"/>
        </w:rPr>
        <w:t>Wakacje na podwórku:</w:t>
      </w:r>
    </w:p>
    <w:p w:rsidR="00205609" w:rsidRPr="002B6C0C" w:rsidRDefault="00205609" w:rsidP="00205609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365671" cy="946298"/>
            <wp:effectExtent l="19050" t="0" r="5929" b="0"/>
            <wp:docPr id="10" name="Obraz 10" descr="Dzieci na placu zabaw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ci na placu zabaw - Maluchi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12" cy="94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0C" w:rsidRDefault="002B6C0C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  <w:hyperlink r:id="rId10" w:history="1">
        <w:r w:rsidRPr="002B6C0C">
          <w:rPr>
            <w:rStyle w:val="Hipercze"/>
            <w:rFonts w:ascii="Book Antiqua" w:hAnsi="Book Antiqua"/>
            <w:sz w:val="24"/>
            <w:szCs w:val="24"/>
          </w:rPr>
          <w:t>https://zasobyip2.ore.edu.pl/uploads/publications/b588164f8dd85260433384bef3806bed_/index.html</w:t>
        </w:r>
      </w:hyperlink>
    </w:p>
    <w:p w:rsidR="00205609" w:rsidRPr="002B6C0C" w:rsidRDefault="00205609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</w:p>
    <w:p w:rsidR="002B6C0C" w:rsidRPr="00205609" w:rsidRDefault="00205609" w:rsidP="00205609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b/>
          <w:color w:val="C00000"/>
          <w:sz w:val="24"/>
          <w:szCs w:val="24"/>
        </w:rPr>
      </w:pPr>
      <w:r w:rsidRPr="00205609">
        <w:rPr>
          <w:rFonts w:ascii="Book Antiqua" w:hAnsi="Book Antiqua"/>
          <w:b/>
          <w:color w:val="C00000"/>
          <w:sz w:val="24"/>
          <w:szCs w:val="24"/>
        </w:rPr>
        <w:t>N</w:t>
      </w:r>
      <w:r w:rsidR="002B6C0C" w:rsidRPr="00205609">
        <w:rPr>
          <w:rFonts w:ascii="Book Antiqua" w:hAnsi="Book Antiqua"/>
          <w:b/>
          <w:color w:val="C00000"/>
          <w:sz w:val="24"/>
          <w:szCs w:val="24"/>
        </w:rPr>
        <w:t>a koniec piosenka o bezpiecznych wakacjach:</w:t>
      </w:r>
    </w:p>
    <w:p w:rsidR="002B6C0C" w:rsidRDefault="002B6C0C" w:rsidP="001470AB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4"/>
          <w:szCs w:val="24"/>
        </w:rPr>
      </w:pPr>
      <w:hyperlink r:id="rId11" w:history="1">
        <w:r w:rsidRPr="002B6C0C">
          <w:rPr>
            <w:rStyle w:val="Hipercze"/>
            <w:rFonts w:ascii="Book Antiqua" w:hAnsi="Book Antiqua"/>
            <w:sz w:val="24"/>
            <w:szCs w:val="24"/>
          </w:rPr>
          <w:t>https://www.youtube.com/watch?v=W4RHyjQLfCM</w:t>
        </w:r>
      </w:hyperlink>
    </w:p>
    <w:p w:rsidR="00205609" w:rsidRDefault="00205609" w:rsidP="001470AB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94811" cy="1012982"/>
            <wp:effectExtent l="19050" t="0" r="0" b="0"/>
            <wp:docPr id="13" name="Obraz 13" descr="Nutki | Zespół Szkolno-Przedszkolny Nr 3 w Gli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tki | Zespół Szkolno-Przedszkolny Nr 3 w Gliwicac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81" cy="101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92B" w:rsidRDefault="00CF592B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</w:p>
    <w:p w:rsidR="001470AB" w:rsidRDefault="001470AB" w:rsidP="00B97F1C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32"/>
          <w:szCs w:val="32"/>
        </w:rPr>
      </w:pPr>
    </w:p>
    <w:p w:rsidR="00205609" w:rsidRPr="00CF592B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32"/>
          <w:szCs w:val="32"/>
        </w:rPr>
      </w:pPr>
      <w:r w:rsidRPr="00CF592B">
        <w:rPr>
          <w:rFonts w:ascii="Book Antiqua" w:hAnsi="Book Antiqua"/>
          <w:b/>
          <w:sz w:val="32"/>
          <w:szCs w:val="32"/>
        </w:rPr>
        <w:t>Kochani!</w:t>
      </w:r>
    </w:p>
    <w:p w:rsidR="00056CF6" w:rsidRDefault="00056CF6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52281" cy="615525"/>
            <wp:effectExtent l="19050" t="0" r="0" b="0"/>
            <wp:docPr id="20" name="Obraz 20" descr="LINIE OZDOBNE czytelne - GALERIA - GIFY, jpg - sorelkaPL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NIE OZDOBNE czytelne - GALERIA - GIFY, jpg - sorelkaPL - Chomikuj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66" cy="61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D89" w:rsidRPr="00EF2D89">
        <w:rPr>
          <w:noProof/>
          <w:lang w:eastAsia="pl-PL"/>
        </w:rPr>
        <w:drawing>
          <wp:inline distT="0" distB="0" distL="0" distR="0">
            <wp:extent cx="1777852" cy="590792"/>
            <wp:effectExtent l="19050" t="0" r="0" b="0"/>
            <wp:docPr id="5" name="Obraz 23" descr="LINIE OZDOBNE czytelne - GALERIA - GIFY, jpg - sorelkaPL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NIE OZDOBNE czytelne - GALERIA - GIFY, jpg - sorelkaPL - Chomikuj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84" cy="59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D89">
        <w:rPr>
          <w:noProof/>
          <w:lang w:eastAsia="pl-PL"/>
        </w:rPr>
        <w:drawing>
          <wp:inline distT="0" distB="0" distL="0" distR="0">
            <wp:extent cx="1777852" cy="590792"/>
            <wp:effectExtent l="19050" t="0" r="0" b="0"/>
            <wp:docPr id="23" name="Obraz 23" descr="LINIE OZDOBNE czytelne - GALERIA - GIFY, jpg - sorelkaPL - Chomik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NIE OZDOBNE czytelne - GALERIA - GIFY, jpg - sorelkaPL - Chomikuj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84" cy="59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09" w:rsidRPr="00205609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</w:p>
    <w:p w:rsidR="00205609" w:rsidRPr="00205609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>To nasze ostatnie spotkanie w zdalnym nauczaniu.</w:t>
      </w:r>
    </w:p>
    <w:p w:rsidR="00B97F1C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 xml:space="preserve">Chciałam </w:t>
      </w:r>
      <w:r w:rsidR="00B97F1C">
        <w:rPr>
          <w:rFonts w:ascii="Book Antiqua" w:hAnsi="Book Antiqua"/>
          <w:sz w:val="28"/>
          <w:szCs w:val="28"/>
        </w:rPr>
        <w:t>Wam gorąco podziękować za Waszą</w:t>
      </w:r>
      <w:r w:rsidRPr="00205609">
        <w:rPr>
          <w:rFonts w:ascii="Book Antiqua" w:hAnsi="Book Antiqua"/>
          <w:sz w:val="28"/>
          <w:szCs w:val="28"/>
        </w:rPr>
        <w:t xml:space="preserve"> pracę! </w:t>
      </w:r>
    </w:p>
    <w:p w:rsidR="00B97F1C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 xml:space="preserve">Byliście bardzo dzielni pracując z Waszymi najbliższymi </w:t>
      </w:r>
    </w:p>
    <w:p w:rsidR="00B97F1C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 xml:space="preserve">w domu…  bez szkoły. </w:t>
      </w:r>
    </w:p>
    <w:p w:rsidR="00B97F1C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>Podziwiam Was za to i jestem z Was bardzo</w:t>
      </w:r>
      <w:r w:rsidR="00EF2D89">
        <w:rPr>
          <w:rFonts w:ascii="Book Antiqua" w:hAnsi="Book Antiqua"/>
          <w:sz w:val="28"/>
          <w:szCs w:val="28"/>
        </w:rPr>
        <w:t>, bardzo</w:t>
      </w:r>
      <w:r w:rsidRPr="00205609">
        <w:rPr>
          <w:rFonts w:ascii="Book Antiqua" w:hAnsi="Book Antiqua"/>
          <w:sz w:val="28"/>
          <w:szCs w:val="28"/>
        </w:rPr>
        <w:t xml:space="preserve"> dumna. </w:t>
      </w:r>
    </w:p>
    <w:p w:rsidR="00B97F1C" w:rsidRDefault="00EF2D8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Dziękuję za W</w:t>
      </w:r>
      <w:r w:rsidR="00205609" w:rsidRPr="00205609">
        <w:rPr>
          <w:rFonts w:ascii="Book Antiqua" w:hAnsi="Book Antiqua"/>
          <w:sz w:val="28"/>
          <w:szCs w:val="28"/>
        </w:rPr>
        <w:t xml:space="preserve">aszą pracowitość, za </w:t>
      </w:r>
      <w:r w:rsidR="00BF27F0" w:rsidRPr="00205609">
        <w:rPr>
          <w:rFonts w:ascii="Book Antiqua" w:hAnsi="Book Antiqua"/>
          <w:sz w:val="28"/>
          <w:szCs w:val="28"/>
        </w:rPr>
        <w:t>sumienność i</w:t>
      </w:r>
      <w:r w:rsidR="00205609" w:rsidRPr="00205609">
        <w:rPr>
          <w:rFonts w:ascii="Book Antiqua" w:hAnsi="Book Antiqua"/>
          <w:sz w:val="28"/>
          <w:szCs w:val="28"/>
        </w:rPr>
        <w:t xml:space="preserve"> obowiązkowość. Kończąc pierwszą klasę nauczyliście się </w:t>
      </w:r>
      <w:r w:rsidR="00B97F1C">
        <w:rPr>
          <w:rFonts w:ascii="Book Antiqua" w:hAnsi="Book Antiqua"/>
          <w:sz w:val="28"/>
          <w:szCs w:val="28"/>
        </w:rPr>
        <w:t xml:space="preserve">bardzo </w:t>
      </w:r>
      <w:r w:rsidR="00205609" w:rsidRPr="00205609">
        <w:rPr>
          <w:rFonts w:ascii="Book Antiqua" w:hAnsi="Book Antiqua"/>
          <w:sz w:val="28"/>
          <w:szCs w:val="28"/>
        </w:rPr>
        <w:t xml:space="preserve">wielu rzeczy, które przydają się Wam przez całe życie. </w:t>
      </w:r>
    </w:p>
    <w:p w:rsidR="00B97F1C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 xml:space="preserve">Poznaliście wszystkie litery, potraficie już czytać, pisać, liczyć, znacie nowe piosenki, rozwinęliście też swoje plastyczne talenty. </w:t>
      </w:r>
    </w:p>
    <w:p w:rsidR="00B97F1C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 xml:space="preserve">Ale, co najważniejsze uczyliście się pilnie myślenia, </w:t>
      </w:r>
    </w:p>
    <w:p w:rsidR="00B97F1C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 xml:space="preserve">kreatywności, pomysłowości. </w:t>
      </w:r>
    </w:p>
    <w:p w:rsidR="00B97F1C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 xml:space="preserve">Opanowaliście tak wiele nowych rzeczy! </w:t>
      </w:r>
    </w:p>
    <w:p w:rsidR="00205609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>Brawa dla Wszystkich!!!</w:t>
      </w:r>
    </w:p>
    <w:p w:rsidR="00B97F1C" w:rsidRPr="00205609" w:rsidRDefault="00EF2D8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105786" cy="941308"/>
            <wp:effectExtent l="0" t="0" r="0" b="0"/>
            <wp:docPr id="26" name="Obraz 26" descr="Podsumowanie klasyfi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dsumowanie klasyfikacj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52" cy="94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73422" cy="1646209"/>
            <wp:effectExtent l="0" t="0" r="0" b="0"/>
            <wp:docPr id="29" name="Obraz 29" descr="Konkurs &quot;Pytanie na Szkolnych Blogach&quot;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nkurs &quot;Pytanie na Szkolnych Blogach&quot; - Szkolne Blog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94" cy="164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92B" w:rsidRPr="00CF592B">
        <w:rPr>
          <w:rFonts w:ascii="Book Antiqua" w:hAnsi="Book Antiqua"/>
          <w:sz w:val="28"/>
          <w:szCs w:val="28"/>
        </w:rPr>
        <w:drawing>
          <wp:inline distT="0" distB="0" distL="0" distR="0">
            <wp:extent cx="1105786" cy="941308"/>
            <wp:effectExtent l="0" t="0" r="0" b="0"/>
            <wp:docPr id="6" name="Obraz 26" descr="Podsumowanie klasyfi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dsumowanie klasyfikacj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52" cy="94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F1C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lastRenderedPageBreak/>
        <w:t xml:space="preserve">Przy tej okazji chciałam też ogromnie podziękować Waszym najbliższym </w:t>
      </w:r>
      <w:r w:rsidR="00B97F1C">
        <w:rPr>
          <w:rFonts w:ascii="Book Antiqua" w:hAnsi="Book Antiqua"/>
          <w:sz w:val="28"/>
          <w:szCs w:val="28"/>
        </w:rPr>
        <w:t>za pomoc w zdalnym nauczaniu. W</w:t>
      </w:r>
      <w:r w:rsidRPr="00205609">
        <w:rPr>
          <w:rFonts w:ascii="Book Antiqua" w:hAnsi="Book Antiqua"/>
          <w:sz w:val="28"/>
          <w:szCs w:val="28"/>
        </w:rPr>
        <w:t>i</w:t>
      </w:r>
      <w:r w:rsidR="00B97F1C">
        <w:rPr>
          <w:rFonts w:ascii="Book Antiqua" w:hAnsi="Book Antiqua"/>
          <w:sz w:val="28"/>
          <w:szCs w:val="28"/>
        </w:rPr>
        <w:t>e</w:t>
      </w:r>
      <w:r w:rsidRPr="00205609">
        <w:rPr>
          <w:rFonts w:ascii="Book Antiqua" w:hAnsi="Book Antiqua"/>
          <w:sz w:val="28"/>
          <w:szCs w:val="28"/>
        </w:rPr>
        <w:t xml:space="preserve">m, że czasem nie było łatwo, że pojawiały się przeróżne trudności. </w:t>
      </w:r>
    </w:p>
    <w:p w:rsidR="00B97F1C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 xml:space="preserve">Z podziwem patrzyłam na to, jak zmagacie się z nimi. </w:t>
      </w:r>
    </w:p>
    <w:p w:rsidR="00CF592B" w:rsidRDefault="00205609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 w:rsidRPr="00205609">
        <w:rPr>
          <w:rFonts w:ascii="Book Antiqua" w:hAnsi="Book Antiqua"/>
          <w:sz w:val="28"/>
          <w:szCs w:val="28"/>
        </w:rPr>
        <w:t xml:space="preserve">Wszystko to dla Waszych kochanych dzieci! </w:t>
      </w:r>
    </w:p>
    <w:p w:rsidR="001470AB" w:rsidRDefault="00CF592B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Dziękuję Państwu za współpracę. Dziękuję za wszystkie rady, wskazówki, ciepłe słowa. </w:t>
      </w:r>
      <w:r w:rsidR="0025341E">
        <w:rPr>
          <w:rFonts w:ascii="Book Antiqua" w:hAnsi="Book Antiqua"/>
          <w:sz w:val="28"/>
          <w:szCs w:val="28"/>
        </w:rPr>
        <w:t xml:space="preserve">Za to, że zawsze mogłam na Państwa liczyć </w:t>
      </w:r>
    </w:p>
    <w:p w:rsidR="00CF592B" w:rsidRDefault="0025341E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 czułam Waszą obecność i wsparcie.</w:t>
      </w:r>
    </w:p>
    <w:p w:rsidR="0025341E" w:rsidRDefault="0025341E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Dziękuję z całego serca!!!</w:t>
      </w:r>
    </w:p>
    <w:p w:rsidR="0025341E" w:rsidRDefault="0025341E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59249" cy="2073349"/>
            <wp:effectExtent l="19050" t="0" r="3001" b="0"/>
            <wp:docPr id="32" name="Obraz 32" descr="KWIATY bukiety KOSZE KWIATOWE - kwiaciarnia Gliwice, ślą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WIATY bukiety KOSZE KWIATOWE - kwiaciarnia Gliwice, śląskie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13" cy="207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F0" w:rsidRDefault="004843EE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Żegnam się ze Wszystkimi kończąc naszą wspólną przygodę </w:t>
      </w:r>
    </w:p>
    <w:p w:rsidR="004843EE" w:rsidRDefault="004843EE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klasie pierwszej. Mam nadzieję, że spotkamy się wszyscy we wrześniu w szkole… już w klasie drugiej.</w:t>
      </w:r>
    </w:p>
    <w:p w:rsidR="004843EE" w:rsidRDefault="004843EE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Życzę Wszystkim udanych i bezpiecznych wakacji, </w:t>
      </w:r>
    </w:p>
    <w:p w:rsidR="004843EE" w:rsidRDefault="004843EE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pełnych słońca i uśmiechu.</w:t>
      </w:r>
    </w:p>
    <w:p w:rsidR="004843EE" w:rsidRDefault="004843EE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Wasza wychowawczyni</w:t>
      </w:r>
      <w:r w:rsidR="00BF27F0">
        <w:rPr>
          <w:rFonts w:ascii="Book Antiqua" w:hAnsi="Book Antiqua"/>
          <w:sz w:val="28"/>
          <w:szCs w:val="28"/>
        </w:rPr>
        <w:t>…</w:t>
      </w:r>
    </w:p>
    <w:p w:rsidR="004843EE" w:rsidRDefault="004843EE" w:rsidP="00B97F1C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Izabela Szymczak</w:t>
      </w:r>
      <w:r w:rsidRPr="004843EE">
        <w:rPr>
          <w:rFonts w:ascii="Book Antiqua" w:hAnsi="Book Antiqua"/>
          <w:color w:val="FF0000"/>
          <w:sz w:val="28"/>
          <w:szCs w:val="28"/>
        </w:rPr>
        <w:sym w:font="Webdings" w:char="F059"/>
      </w:r>
      <w:r w:rsidRPr="004843EE">
        <w:rPr>
          <w:rFonts w:ascii="Book Antiqua" w:hAnsi="Book Antiqua"/>
          <w:color w:val="FF0000"/>
          <w:sz w:val="28"/>
          <w:szCs w:val="28"/>
        </w:rPr>
        <w:sym w:font="Webdings" w:char="F059"/>
      </w:r>
      <w:r w:rsidRPr="004843EE">
        <w:rPr>
          <w:rFonts w:ascii="Book Antiqua" w:hAnsi="Book Antiqua"/>
          <w:color w:val="FF0000"/>
          <w:sz w:val="28"/>
          <w:szCs w:val="28"/>
        </w:rPr>
        <w:sym w:font="Webdings" w:char="F059"/>
      </w:r>
    </w:p>
    <w:p w:rsidR="00205609" w:rsidRPr="00205609" w:rsidRDefault="00056CF6" w:rsidP="00BF27F0">
      <w:pPr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78210" cy="2860159"/>
            <wp:effectExtent l="19050" t="0" r="8240" b="0"/>
            <wp:docPr id="19" name="Obraz 19" descr="C:\Users\asuss\Desktop\zdalne nauczanie\zdjęcie kl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s\Desktop\zdalne nauczanie\zdjęcie klas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617" cy="286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09" w:rsidRPr="002B6C0C" w:rsidRDefault="00205609" w:rsidP="00205609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:rsidR="002B6C0C" w:rsidRPr="00FF2B4E" w:rsidRDefault="002B6C0C" w:rsidP="002B6C0C">
      <w:pPr>
        <w:autoSpaceDE w:val="0"/>
        <w:autoSpaceDN w:val="0"/>
        <w:adjustRightInd w:val="0"/>
        <w:spacing w:line="240" w:lineRule="auto"/>
        <w:rPr>
          <w:rFonts w:ascii="Book Antiqua" w:hAnsi="Book Antiqua"/>
          <w:sz w:val="24"/>
          <w:szCs w:val="24"/>
        </w:rPr>
      </w:pPr>
    </w:p>
    <w:sectPr w:rsidR="002B6C0C" w:rsidRPr="00FF2B4E" w:rsidSect="0049378A">
      <w:pgSz w:w="11906" w:h="16838"/>
      <w:pgMar w:top="1417" w:right="1417" w:bottom="1417" w:left="1417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6E013E"/>
    <w:rsid w:val="00010B50"/>
    <w:rsid w:val="00056CF6"/>
    <w:rsid w:val="001470AB"/>
    <w:rsid w:val="00205609"/>
    <w:rsid w:val="0025341E"/>
    <w:rsid w:val="002B6C0C"/>
    <w:rsid w:val="0034671C"/>
    <w:rsid w:val="004843EE"/>
    <w:rsid w:val="0049378A"/>
    <w:rsid w:val="006A667A"/>
    <w:rsid w:val="006E013E"/>
    <w:rsid w:val="0094558E"/>
    <w:rsid w:val="00B16DAB"/>
    <w:rsid w:val="00B97F1C"/>
    <w:rsid w:val="00BF27F0"/>
    <w:rsid w:val="00CF592B"/>
    <w:rsid w:val="00DB27B6"/>
    <w:rsid w:val="00EF2D89"/>
    <w:rsid w:val="00FA30B1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C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6C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0C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49378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4">
    <w:name w:val="Light List Accent 4"/>
    <w:basedOn w:val="Standardowy"/>
    <w:uiPriority w:val="61"/>
    <w:rsid w:val="00010B5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1">
    <w:name w:val="Light List Accent 1"/>
    <w:basedOn w:val="Standardowy"/>
    <w:uiPriority w:val="61"/>
    <w:rsid w:val="0020560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ecieniowanieakcent6">
    <w:name w:val="Light Shading Accent 6"/>
    <w:basedOn w:val="Standardowy"/>
    <w:uiPriority w:val="60"/>
    <w:rsid w:val="00205609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0560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b77b49f9ded383cb4fa8808910310cbb_/index.html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zasobyip2.ore.edu.pl/uploads/publications/b4ea523e0b87ef166d8af0126f577d18_/index.html" TargetMode="External"/><Relationship Id="rId11" Type="http://schemas.openxmlformats.org/officeDocument/2006/relationships/hyperlink" Target="https://www.youtube.com/watch?v=W4RHyjQLfC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gif"/><Relationship Id="rId10" Type="http://schemas.openxmlformats.org/officeDocument/2006/relationships/hyperlink" Target="https://zasobyip2.ore.edu.pl/uploads/publications/b588164f8dd85260433384bef3806bed_/index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dcterms:created xsi:type="dcterms:W3CDTF">2020-06-24T21:36:00Z</dcterms:created>
  <dcterms:modified xsi:type="dcterms:W3CDTF">2020-06-24T21:36:00Z</dcterms:modified>
</cp:coreProperties>
</file>